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63C" w:rsidRDefault="00511F49">
      <w:pPr>
        <w:jc w:val="center"/>
      </w:pPr>
      <w:r>
        <w:rPr>
          <w:sz w:val="28"/>
          <w:szCs w:val="28"/>
        </w:rPr>
        <w:t>Российская Федерация</w:t>
      </w:r>
    </w:p>
    <w:p w:rsidR="00F8163C" w:rsidRDefault="00511F49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Ростовская область</w:t>
      </w:r>
    </w:p>
    <w:p w:rsidR="00F8163C" w:rsidRDefault="00511F49">
      <w:pPr>
        <w:jc w:val="center"/>
        <w:rPr>
          <w:sz w:val="28"/>
          <w:szCs w:val="28"/>
        </w:rPr>
      </w:pPr>
      <w:r>
        <w:rPr>
          <w:sz w:val="28"/>
          <w:szCs w:val="28"/>
        </w:rPr>
        <w:t>Семикаракорский район</w:t>
      </w:r>
    </w:p>
    <w:p w:rsidR="00F8163C" w:rsidRDefault="00511F49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 Большемечетновского сельского поселения</w:t>
      </w:r>
    </w:p>
    <w:p w:rsidR="00F8163C" w:rsidRDefault="00511F4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F8163C" w:rsidRDefault="00511F49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</w:p>
    <w:p w:rsidR="00F8163C" w:rsidRDefault="00F8163C">
      <w:pPr>
        <w:jc w:val="center"/>
        <w:rPr>
          <w:sz w:val="28"/>
          <w:szCs w:val="28"/>
        </w:rPr>
      </w:pPr>
    </w:p>
    <w:p w:rsidR="00F8163C" w:rsidRDefault="00511F49">
      <w:r>
        <w:rPr>
          <w:sz w:val="28"/>
          <w:szCs w:val="28"/>
        </w:rPr>
        <w:t>28.06</w:t>
      </w:r>
      <w:r>
        <w:rPr>
          <w:sz w:val="28"/>
          <w:szCs w:val="28"/>
        </w:rPr>
        <w:t>.2019</w:t>
      </w:r>
      <w:r>
        <w:rPr>
          <w:sz w:val="28"/>
          <w:szCs w:val="28"/>
        </w:rPr>
        <w:tab/>
        <w:t xml:space="preserve">                                         № 98</w:t>
      </w:r>
      <w:r>
        <w:rPr>
          <w:sz w:val="28"/>
          <w:szCs w:val="28"/>
        </w:rPr>
        <w:t xml:space="preserve">                                       х. Большемечетный</w:t>
      </w:r>
    </w:p>
    <w:p w:rsidR="00F8163C" w:rsidRDefault="00F8163C">
      <w:pPr>
        <w:jc w:val="center"/>
        <w:rPr>
          <w:sz w:val="28"/>
          <w:szCs w:val="28"/>
        </w:rPr>
      </w:pPr>
    </w:p>
    <w:p w:rsidR="00F8163C" w:rsidRDefault="00511F49">
      <w:pPr>
        <w:spacing w:before="170" w:after="170"/>
        <w:jc w:val="center"/>
      </w:pPr>
      <w:r>
        <w:rPr>
          <w:bCs/>
          <w:sz w:val="28"/>
          <w:szCs w:val="28"/>
        </w:rPr>
        <w:t xml:space="preserve">О подготовке проекта внесения изменений в Генеральный план </w:t>
      </w:r>
      <w:r>
        <w:rPr>
          <w:sz w:val="28"/>
          <w:szCs w:val="28"/>
        </w:rPr>
        <w:t>муниципального образования «Большемечетновское сельское поселение» Семикаракорского района Ростовской области</w:t>
      </w:r>
    </w:p>
    <w:p w:rsidR="00F8163C" w:rsidRDefault="00F8163C">
      <w:pPr>
        <w:jc w:val="center"/>
        <w:rPr>
          <w:sz w:val="28"/>
          <w:szCs w:val="28"/>
        </w:rPr>
      </w:pPr>
    </w:p>
    <w:p w:rsidR="00F8163C" w:rsidRDefault="00F8163C">
      <w:pPr>
        <w:ind w:firstLine="540"/>
        <w:jc w:val="both"/>
        <w:rPr>
          <w:sz w:val="28"/>
          <w:szCs w:val="28"/>
        </w:rPr>
      </w:pPr>
    </w:p>
    <w:p w:rsidR="00F8163C" w:rsidRDefault="00511F49">
      <w:pPr>
        <w:spacing w:before="170" w:after="170"/>
        <w:ind w:firstLine="540"/>
        <w:jc w:val="both"/>
      </w:pPr>
      <w:r>
        <w:rPr>
          <w:sz w:val="28"/>
          <w:szCs w:val="28"/>
        </w:rPr>
        <w:t xml:space="preserve">В соответствии со ст. 24 </w:t>
      </w:r>
      <w:r>
        <w:t xml:space="preserve"> </w:t>
      </w:r>
      <w:r>
        <w:rPr>
          <w:sz w:val="28"/>
          <w:szCs w:val="28"/>
        </w:rPr>
        <w:t>Градостроительным кодексом Российской Федерации,  Федеральн</w:t>
      </w:r>
      <w:r>
        <w:rPr>
          <w:sz w:val="28"/>
          <w:szCs w:val="28"/>
        </w:rPr>
        <w:t>ым законом от 06.10.2003 № 131-ФЗ «Об общих принципах организации местного самоуправления в Российской Федерации», Уставом муниципального образования «Большемечетновское сельское поселение»</w:t>
      </w:r>
    </w:p>
    <w:p w:rsidR="00F8163C" w:rsidRDefault="00F8163C">
      <w:pPr>
        <w:ind w:firstLine="540"/>
        <w:jc w:val="both"/>
        <w:rPr>
          <w:sz w:val="28"/>
          <w:szCs w:val="28"/>
        </w:rPr>
      </w:pPr>
    </w:p>
    <w:p w:rsidR="00F8163C" w:rsidRDefault="00511F49">
      <w:pPr>
        <w:jc w:val="center"/>
      </w:pPr>
      <w:r>
        <w:rPr>
          <w:sz w:val="32"/>
          <w:szCs w:val="32"/>
        </w:rPr>
        <w:t xml:space="preserve">ПОСТАНОВЛЯЮ: </w:t>
      </w:r>
    </w:p>
    <w:p w:rsidR="00F8163C" w:rsidRDefault="00F8163C">
      <w:pPr>
        <w:ind w:firstLine="540"/>
        <w:jc w:val="both"/>
        <w:rPr>
          <w:sz w:val="32"/>
          <w:szCs w:val="32"/>
        </w:rPr>
      </w:pPr>
    </w:p>
    <w:p w:rsidR="00F8163C" w:rsidRDefault="00511F49">
      <w:pPr>
        <w:tabs>
          <w:tab w:val="left" w:pos="960"/>
          <w:tab w:val="left" w:pos="8565"/>
        </w:tabs>
        <w:spacing w:before="170" w:after="170"/>
        <w:ind w:firstLine="709"/>
        <w:jc w:val="both"/>
      </w:pPr>
      <w:r>
        <w:rPr>
          <w:sz w:val="28"/>
          <w:szCs w:val="28"/>
        </w:rPr>
        <w:t xml:space="preserve">1. Подготовить проект внесения </w:t>
      </w:r>
      <w:r>
        <w:rPr>
          <w:bCs/>
          <w:sz w:val="28"/>
          <w:szCs w:val="28"/>
        </w:rPr>
        <w:t>изменений в Генерал</w:t>
      </w:r>
      <w:r>
        <w:rPr>
          <w:bCs/>
          <w:sz w:val="28"/>
          <w:szCs w:val="28"/>
        </w:rPr>
        <w:t xml:space="preserve">ьный план </w:t>
      </w:r>
      <w:r>
        <w:rPr>
          <w:sz w:val="28"/>
          <w:szCs w:val="28"/>
        </w:rPr>
        <w:t xml:space="preserve">муниципального образования «Большемечетновское сельское поселение» Семикаракорского района Ростовской области, </w:t>
      </w:r>
      <w:r>
        <w:rPr>
          <w:rFonts w:eastAsia="SimSun" w:cs="Arial"/>
          <w:color w:val="000000"/>
          <w:sz w:val="28"/>
          <w:lang w:eastAsia="zh-CN" w:bidi="hi-IN"/>
        </w:rPr>
        <w:t>в части изменения функционального назначения земельного участка, расположенного по адресу: Ростовская область, Семикаракорский район, у</w:t>
      </w:r>
      <w:r>
        <w:rPr>
          <w:rFonts w:eastAsia="SimSun" w:cs="Arial"/>
          <w:color w:val="000000"/>
          <w:sz w:val="28"/>
          <w:lang w:eastAsia="zh-CN" w:bidi="hi-IN"/>
        </w:rPr>
        <w:t>становлено относительно ориентира, расположенного за пределами участка. Ориентир х. Вислый, участок находится примерно в 120 м от ориентира по направлению на север, кадастровый номер: 61:35:0600006:390, общей площадью: 82,6469,0 га, с функциональной зоны -</w:t>
      </w:r>
      <w:r>
        <w:rPr>
          <w:rFonts w:eastAsia="SimSun" w:cs="Arial"/>
          <w:color w:val="000000"/>
          <w:sz w:val="28"/>
          <w:lang w:eastAsia="zh-CN" w:bidi="hi-IN"/>
        </w:rPr>
        <w:t xml:space="preserve"> «зоны сельскохозяйственного назначения» на функциональную зону – «производственные зоны», для размещения песчаного карьера</w:t>
      </w:r>
      <w:r>
        <w:rPr>
          <w:sz w:val="28"/>
          <w:szCs w:val="28"/>
        </w:rPr>
        <w:t>.</w:t>
      </w:r>
    </w:p>
    <w:p w:rsidR="00F8163C" w:rsidRDefault="00511F49">
      <w:pPr>
        <w:spacing w:before="170" w:after="170"/>
        <w:ind w:firstLine="709"/>
        <w:jc w:val="both"/>
      </w:pPr>
      <w:r>
        <w:rPr>
          <w:sz w:val="28"/>
          <w:szCs w:val="28"/>
        </w:rPr>
        <w:t>2. Постановление вступает в силу со дня его официального опубликования.</w:t>
      </w:r>
    </w:p>
    <w:p w:rsidR="00F8163C" w:rsidRDefault="00511F49">
      <w:pPr>
        <w:spacing w:before="170" w:after="17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исполнения постановления оставляю за собой.</w:t>
      </w:r>
    </w:p>
    <w:p w:rsidR="00F8163C" w:rsidRDefault="00F8163C">
      <w:pPr>
        <w:ind w:firstLine="540"/>
        <w:jc w:val="both"/>
        <w:rPr>
          <w:sz w:val="28"/>
          <w:szCs w:val="28"/>
        </w:rPr>
      </w:pPr>
    </w:p>
    <w:p w:rsidR="00F8163C" w:rsidRDefault="00F8163C">
      <w:pPr>
        <w:ind w:firstLine="540"/>
        <w:jc w:val="both"/>
        <w:rPr>
          <w:sz w:val="28"/>
          <w:szCs w:val="28"/>
        </w:rPr>
      </w:pPr>
    </w:p>
    <w:p w:rsidR="00F8163C" w:rsidRDefault="00F8163C">
      <w:pPr>
        <w:ind w:firstLine="540"/>
        <w:jc w:val="both"/>
        <w:rPr>
          <w:sz w:val="28"/>
          <w:szCs w:val="28"/>
        </w:rPr>
      </w:pPr>
    </w:p>
    <w:p w:rsidR="00F8163C" w:rsidRDefault="00F8163C">
      <w:pPr>
        <w:ind w:firstLine="540"/>
        <w:jc w:val="both"/>
        <w:rPr>
          <w:sz w:val="28"/>
          <w:szCs w:val="28"/>
        </w:rPr>
      </w:pPr>
    </w:p>
    <w:p w:rsidR="00F8163C" w:rsidRDefault="00511F49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F8163C" w:rsidRDefault="00511F49">
      <w:r>
        <w:rPr>
          <w:sz w:val="28"/>
          <w:szCs w:val="28"/>
        </w:rPr>
        <w:t>Большемечетновского сельского поселения                                         В.И. Волонтырь</w:t>
      </w:r>
    </w:p>
    <w:p w:rsidR="00F8163C" w:rsidRDefault="00F8163C"/>
    <w:sectPr w:rsidR="00F8163C" w:rsidSect="00F8163C">
      <w:pgSz w:w="11906" w:h="16838"/>
      <w:pgMar w:top="567" w:right="567" w:bottom="567" w:left="1304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F8163C"/>
    <w:rsid w:val="00511F49"/>
    <w:rsid w:val="00F81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46A"/>
    <w:pPr>
      <w:widowControl w:val="0"/>
      <w:suppressAutoHyphens/>
    </w:pPr>
    <w:rPr>
      <w:rFonts w:ascii="Times New Roman" w:eastAsia="Andale Sans UI" w:hAnsi="Times New Roman" w:cs="Times New Roman"/>
      <w:color w:val="00000A"/>
      <w:kern w:val="2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semiHidden/>
    <w:unhideWhenUsed/>
    <w:rsid w:val="008F42EF"/>
    <w:rPr>
      <w:color w:val="0000FF"/>
      <w:u w:val="single"/>
    </w:rPr>
  </w:style>
  <w:style w:type="paragraph" w:customStyle="1" w:styleId="a3">
    <w:name w:val="Заголовок"/>
    <w:basedOn w:val="a"/>
    <w:next w:val="a4"/>
    <w:qFormat/>
    <w:rsid w:val="00F8163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F8163C"/>
    <w:pPr>
      <w:spacing w:after="140" w:line="288" w:lineRule="auto"/>
    </w:pPr>
  </w:style>
  <w:style w:type="paragraph" w:styleId="a5">
    <w:name w:val="List"/>
    <w:basedOn w:val="a4"/>
    <w:rsid w:val="00F8163C"/>
    <w:rPr>
      <w:rFonts w:cs="Arial"/>
    </w:rPr>
  </w:style>
  <w:style w:type="paragraph" w:customStyle="1" w:styleId="Caption">
    <w:name w:val="Caption"/>
    <w:basedOn w:val="a"/>
    <w:qFormat/>
    <w:rsid w:val="00F8163C"/>
    <w:pPr>
      <w:suppressLineNumbers/>
      <w:spacing w:before="120" w:after="120"/>
    </w:pPr>
    <w:rPr>
      <w:rFonts w:cs="Arial"/>
      <w:i/>
      <w:iCs/>
    </w:rPr>
  </w:style>
  <w:style w:type="paragraph" w:styleId="a6">
    <w:name w:val="index heading"/>
    <w:basedOn w:val="a"/>
    <w:qFormat/>
    <w:rsid w:val="00F8163C"/>
    <w:pPr>
      <w:suppressLineNumbers/>
    </w:pPr>
    <w:rPr>
      <w:rFonts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245</Words>
  <Characters>1401</Characters>
  <Application>Microsoft Office Word</Application>
  <DocSecurity>0</DocSecurity>
  <Lines>11</Lines>
  <Paragraphs>3</Paragraphs>
  <ScaleCrop>false</ScaleCrop>
  <Company/>
  <LinksUpToDate>false</LinksUpToDate>
  <CharactersWithSpaces>1643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Оператор</dc:creator>
  <dc:description/>
  <cp:lastModifiedBy>Оператор</cp:lastModifiedBy>
  <cp:revision>11</cp:revision>
  <dcterms:created xsi:type="dcterms:W3CDTF">2019-06-21T11:02:00Z</dcterms:created>
  <dcterms:modified xsi:type="dcterms:W3CDTF">2019-07-01T08:37:00Z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